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287" w:rsidRDefault="001E5287">
      <w:pPr>
        <w:rPr>
          <w:b/>
          <w:bCs/>
        </w:rPr>
      </w:pPr>
      <w:r w:rsidRPr="001E5287">
        <w:rPr>
          <w:b/>
          <w:bCs/>
        </w:rPr>
        <w:t>TC. İNKILAP TARİHİ VE ATATÜRKÇÜLÜK DERSİ CEVAP ANAHTARI</w:t>
      </w:r>
    </w:p>
    <w:p w:rsidR="001E5287" w:rsidRDefault="001E5287">
      <w:pPr>
        <w:rPr>
          <w:b/>
          <w:bCs/>
        </w:rPr>
      </w:pPr>
    </w:p>
    <w:p w:rsidR="001E5287" w:rsidRDefault="001E5287" w:rsidP="001E5287">
      <w:pPr>
        <w:pStyle w:val="ListeParagraf"/>
        <w:numPr>
          <w:ilvl w:val="0"/>
          <w:numId w:val="1"/>
        </w:numPr>
        <w:rPr>
          <w:bCs/>
        </w:rPr>
      </w:pPr>
      <w:r w:rsidRPr="001E5287">
        <w:rPr>
          <w:bCs/>
          <w:color w:val="C00000"/>
        </w:rPr>
        <w:t>Açıklamada Atatürk ilke ve inkılaplarının mill</w:t>
      </w:r>
      <w:r w:rsidRPr="001E5287">
        <w:rPr>
          <w:bCs/>
          <w:color w:val="C00000"/>
        </w:rPr>
        <w:t>î</w:t>
      </w:r>
      <w:r w:rsidRPr="001E5287">
        <w:rPr>
          <w:bCs/>
          <w:color w:val="C00000"/>
        </w:rPr>
        <w:t xml:space="preserve"> egemenlik esası üzerinde durulmaktadır. Öncüllerde bulunan saltanatın kaldırılması, cumhuriyetin ilanı ve halifeliğin kaldırılması gibi gelişmeler millî egemenliğin pekiştirilmesi açısından yapılan inkılaplar olduğundan millî egemenlik esasına örnek olarak gösterilebilir. Medeni </w:t>
      </w:r>
      <w:r w:rsidRPr="001E5287">
        <w:rPr>
          <w:bCs/>
          <w:color w:val="C00000"/>
        </w:rPr>
        <w:t>K</w:t>
      </w:r>
      <w:r w:rsidRPr="001E5287">
        <w:rPr>
          <w:bCs/>
          <w:color w:val="C00000"/>
        </w:rPr>
        <w:t>anun ise toplumsal alanda yapılan ve kadın erkek eşitliğini sağlamak için yapılan bir inkılaptır. Mill</w:t>
      </w:r>
      <w:r w:rsidRPr="001E5287">
        <w:rPr>
          <w:bCs/>
          <w:color w:val="C00000"/>
        </w:rPr>
        <w:t>î</w:t>
      </w:r>
      <w:r w:rsidRPr="001E5287">
        <w:rPr>
          <w:bCs/>
          <w:color w:val="C00000"/>
        </w:rPr>
        <w:t xml:space="preserve"> egemenliğe örnek gösterilemez. </w:t>
      </w:r>
      <w:r w:rsidRPr="001E5287">
        <w:rPr>
          <w:bCs/>
        </w:rPr>
        <w:t>Dolayısıyla doğru cevap A seçeneğidir.</w:t>
      </w:r>
    </w:p>
    <w:p w:rsidR="001E5287" w:rsidRDefault="001E5287" w:rsidP="001E5287">
      <w:pPr>
        <w:pStyle w:val="ListeParagraf"/>
        <w:ind w:left="360"/>
        <w:rPr>
          <w:bCs/>
        </w:rPr>
      </w:pPr>
    </w:p>
    <w:p w:rsidR="001E5287" w:rsidRPr="001E5287" w:rsidRDefault="001E5287" w:rsidP="001E5287">
      <w:pPr>
        <w:pStyle w:val="ListeParagraf"/>
        <w:numPr>
          <w:ilvl w:val="0"/>
          <w:numId w:val="1"/>
        </w:numPr>
        <w:rPr>
          <w:bCs/>
        </w:rPr>
      </w:pPr>
      <w:r w:rsidRPr="001E5287">
        <w:rPr>
          <w:b/>
          <w:color w:val="C00000"/>
        </w:rPr>
        <w:t xml:space="preserve">Atatürk ilke ve inkılaplarının esasları ile açıklamaları eşleştirmesinde; “Ülke Bütünlüğü” nün açıklaması D bölümünde, “Türk Milletini Çağdaş Uygarlık Düzeyinin Üstüne Çıkarma İdeali” </w:t>
      </w:r>
      <w:proofErr w:type="spellStart"/>
      <w:r w:rsidRPr="001E5287">
        <w:rPr>
          <w:b/>
          <w:color w:val="C00000"/>
        </w:rPr>
        <w:t>nin</w:t>
      </w:r>
      <w:proofErr w:type="spellEnd"/>
      <w:r w:rsidRPr="001E5287">
        <w:rPr>
          <w:b/>
          <w:color w:val="C00000"/>
        </w:rPr>
        <w:t xml:space="preserve"> açıklaması A bölümünde, “Bağımsızlık ve Özgürlük” esasının açıklaması B bölümünde, “Milli Tarih Bilinci” </w:t>
      </w:r>
      <w:proofErr w:type="spellStart"/>
      <w:r w:rsidRPr="001E5287">
        <w:rPr>
          <w:b/>
          <w:color w:val="C00000"/>
        </w:rPr>
        <w:t>nin</w:t>
      </w:r>
      <w:proofErr w:type="spellEnd"/>
      <w:r w:rsidRPr="001E5287">
        <w:rPr>
          <w:b/>
          <w:color w:val="C00000"/>
        </w:rPr>
        <w:t xml:space="preserve"> açıklaması da C bölümünde verilmiştir</w:t>
      </w:r>
      <w:r w:rsidRPr="001E5287">
        <w:rPr>
          <w:color w:val="C00000"/>
        </w:rPr>
        <w:t xml:space="preserve">. </w:t>
      </w:r>
      <w:r w:rsidRPr="001D7139">
        <w:rPr>
          <w:b/>
        </w:rPr>
        <w:t>Bu eşleştirmenin doğru yapıldığı seçenek ise</w:t>
      </w:r>
      <w:r>
        <w:rPr>
          <w:b/>
        </w:rPr>
        <w:t xml:space="preserve"> </w:t>
      </w:r>
      <w:r w:rsidRPr="001D7139">
        <w:rPr>
          <w:b/>
          <w:bCs/>
        </w:rPr>
        <w:t>D seçeneğidir.</w:t>
      </w:r>
    </w:p>
    <w:p w:rsidR="001E5287" w:rsidRPr="001E5287" w:rsidRDefault="001E5287" w:rsidP="001E5287">
      <w:pPr>
        <w:pStyle w:val="ListeParagraf"/>
        <w:rPr>
          <w:bCs/>
        </w:rPr>
      </w:pPr>
    </w:p>
    <w:p w:rsidR="001E5287" w:rsidRPr="001E5287" w:rsidRDefault="001E5287" w:rsidP="001E5287">
      <w:pPr>
        <w:pStyle w:val="ListeParagraf"/>
        <w:numPr>
          <w:ilvl w:val="0"/>
          <w:numId w:val="1"/>
        </w:numPr>
        <w:rPr>
          <w:bCs/>
        </w:rPr>
      </w:pPr>
      <w:r w:rsidRPr="00F13022">
        <w:rPr>
          <w:b/>
          <w:color w:val="C00000"/>
        </w:rPr>
        <w:t xml:space="preserve">Mustafa Kemal söylediği söz ile ekonomik anlamda da başarılar elde etmemiz gerektiğini ifade etmekte ve bu alanda çalışmalar yapılmasını belirtmektedir. Verilenlere bakıldığında ekonomi ile ilgili yapılan gelişmeler I, III ve IV. öncüllerde verilmiştir. Şapka </w:t>
      </w:r>
      <w:r>
        <w:rPr>
          <w:b/>
          <w:color w:val="C00000"/>
        </w:rPr>
        <w:t>K</w:t>
      </w:r>
      <w:r w:rsidRPr="00F13022">
        <w:rPr>
          <w:b/>
          <w:color w:val="C00000"/>
        </w:rPr>
        <w:t>anunu ise ekonomik alanda yapılan bir gelişme değil, toplumsal alanda yapılan bir yeniliktir.</w:t>
      </w:r>
      <w:r w:rsidRPr="00E5420D">
        <w:rPr>
          <w:color w:val="C00000"/>
        </w:rPr>
        <w:t xml:space="preserve"> </w:t>
      </w:r>
      <w:r w:rsidRPr="001D7139">
        <w:rPr>
          <w:b/>
        </w:rPr>
        <w:t xml:space="preserve">Dolayısıyla </w:t>
      </w:r>
      <w:r w:rsidRPr="00E5420D">
        <w:rPr>
          <w:b/>
        </w:rPr>
        <w:t xml:space="preserve">doğru cevap D </w:t>
      </w:r>
      <w:r w:rsidRPr="001D7139">
        <w:rPr>
          <w:b/>
        </w:rPr>
        <w:t>seçeneğidir.</w:t>
      </w:r>
    </w:p>
    <w:p w:rsidR="001E5287" w:rsidRPr="001E5287" w:rsidRDefault="001E5287" w:rsidP="001E5287">
      <w:pPr>
        <w:pStyle w:val="ListeParagraf"/>
        <w:rPr>
          <w:bCs/>
        </w:rPr>
      </w:pPr>
    </w:p>
    <w:p w:rsidR="001E5287" w:rsidRPr="001E5287" w:rsidRDefault="001E5287" w:rsidP="001E5287">
      <w:pPr>
        <w:pStyle w:val="ListeParagraf"/>
        <w:numPr>
          <w:ilvl w:val="0"/>
          <w:numId w:val="1"/>
        </w:numPr>
        <w:rPr>
          <w:b/>
          <w:color w:val="C00000"/>
        </w:rPr>
      </w:pPr>
      <w:r w:rsidRPr="001E5287">
        <w:rPr>
          <w:b/>
          <w:color w:val="C00000"/>
        </w:rPr>
        <w:t xml:space="preserve">A seçeneğindeki yargı “Özel sektörün yapamadığı yatırımlar devlet tarafından gerçekleştirilmelidir.” ifadesinden çıkarılabilir.  </w:t>
      </w:r>
    </w:p>
    <w:p w:rsidR="001E5287" w:rsidRPr="001E5287" w:rsidRDefault="001E5287" w:rsidP="001E5287">
      <w:pPr>
        <w:ind w:left="851" w:hanging="851"/>
        <w:rPr>
          <w:b/>
          <w:color w:val="C00000"/>
        </w:rPr>
      </w:pPr>
      <w:r w:rsidRPr="001E5287">
        <w:rPr>
          <w:b/>
          <w:color w:val="C00000"/>
        </w:rPr>
        <w:t xml:space="preserve">       C seçeneğindeki yargı “Ham maddesi yurt içinde olan sanayi dalları kurulmalıdır.”</w:t>
      </w:r>
      <w:r>
        <w:rPr>
          <w:b/>
          <w:color w:val="C00000"/>
        </w:rPr>
        <w:t xml:space="preserve"> </w:t>
      </w:r>
      <w:r w:rsidRPr="001E5287">
        <w:rPr>
          <w:b/>
          <w:color w:val="C00000"/>
        </w:rPr>
        <w:t>ifadesinden çıkarılabilir.</w:t>
      </w:r>
    </w:p>
    <w:p w:rsidR="001E5287" w:rsidRPr="001E5287" w:rsidRDefault="001E5287" w:rsidP="001E5287">
      <w:pPr>
        <w:ind w:left="851" w:hanging="851"/>
        <w:rPr>
          <w:b/>
          <w:color w:val="C00000"/>
        </w:rPr>
      </w:pPr>
      <w:r w:rsidRPr="001E5287">
        <w:rPr>
          <w:b/>
          <w:color w:val="C00000"/>
        </w:rPr>
        <w:t xml:space="preserve">       D seçeneğindeki yargı “Küçük imalattan büyük işletmelere geçilmelidir.” ifadesinden çıkarılabilir.</w:t>
      </w:r>
    </w:p>
    <w:p w:rsidR="001E5287" w:rsidRDefault="001E5287" w:rsidP="001E5287">
      <w:pPr>
        <w:ind w:left="851" w:hanging="851"/>
      </w:pPr>
      <w:r w:rsidRPr="001E5287">
        <w:rPr>
          <w:b/>
          <w:color w:val="C00000"/>
        </w:rPr>
        <w:t xml:space="preserve">       B seçeneğindeki yargıya ulaşmamız için özel sektöre verilecek desteğin belirtilmesi gerekirdi. Ancak bunu içeren kongre maddesi tabloda verilmediğinden sorunun</w:t>
      </w:r>
      <w:r w:rsidRPr="001E5287">
        <w:rPr>
          <w:color w:val="C00000"/>
        </w:rPr>
        <w:t xml:space="preserve"> </w:t>
      </w:r>
      <w:r w:rsidRPr="005E29EB">
        <w:rPr>
          <w:b/>
        </w:rPr>
        <w:t>doğru cevabı</w:t>
      </w:r>
      <w:r>
        <w:t xml:space="preserve"> </w:t>
      </w:r>
      <w:r>
        <w:rPr>
          <w:b/>
        </w:rPr>
        <w:t>B seçeneğidir.</w:t>
      </w:r>
    </w:p>
    <w:p w:rsidR="001E5287" w:rsidRPr="001E5287" w:rsidRDefault="001E5287" w:rsidP="001E5287">
      <w:pPr>
        <w:pStyle w:val="ListeParagraf"/>
        <w:numPr>
          <w:ilvl w:val="0"/>
          <w:numId w:val="1"/>
        </w:numPr>
        <w:rPr>
          <w:bCs/>
        </w:rPr>
      </w:pPr>
      <w:r w:rsidRPr="001E5287">
        <w:rPr>
          <w:b/>
          <w:color w:val="C00000"/>
        </w:rPr>
        <w:t xml:space="preserve">Verilen açıklamada ekonomide bağımsızlığın önemi vurgulanmaktadır. Bu doğrultuda yapılan çalışmalara örnek verilebilecek gelişmeler </w:t>
      </w:r>
      <w:r>
        <w:rPr>
          <w:b/>
          <w:color w:val="C00000"/>
        </w:rPr>
        <w:t>k</w:t>
      </w:r>
      <w:r w:rsidRPr="001E5287">
        <w:rPr>
          <w:b/>
          <w:color w:val="C00000"/>
        </w:rPr>
        <w:t xml:space="preserve">apitülasyonların kaldırılması ve Kabotaj Kanunu’nun kabulüdür. </w:t>
      </w:r>
      <w:r w:rsidRPr="001D7139">
        <w:rPr>
          <w:b/>
        </w:rPr>
        <w:t>Doğru cevap B</w:t>
      </w:r>
      <w:r>
        <w:t xml:space="preserve"> </w:t>
      </w:r>
      <w:r w:rsidRPr="001D7139">
        <w:rPr>
          <w:b/>
        </w:rPr>
        <w:t>seçeneğidir.</w:t>
      </w:r>
    </w:p>
    <w:p w:rsidR="001E5287" w:rsidRPr="001E5287" w:rsidRDefault="001E5287" w:rsidP="001E5287">
      <w:pPr>
        <w:pStyle w:val="ListeParagraf"/>
        <w:numPr>
          <w:ilvl w:val="0"/>
          <w:numId w:val="1"/>
        </w:numPr>
        <w:rPr>
          <w:bCs/>
        </w:rPr>
      </w:pPr>
      <w:r w:rsidRPr="001E5287">
        <w:rPr>
          <w:b/>
          <w:color w:val="C00000"/>
        </w:rPr>
        <w:t>Resm</w:t>
      </w:r>
      <w:r>
        <w:rPr>
          <w:b/>
          <w:color w:val="C00000"/>
        </w:rPr>
        <w:t>î</w:t>
      </w:r>
      <w:r w:rsidRPr="001E5287">
        <w:rPr>
          <w:b/>
          <w:color w:val="C00000"/>
        </w:rPr>
        <w:t xml:space="preserve"> işlerde yaşanan karışıklıkların ve sıkıntıların önüne geçilmesi ve toplum içinde ayrıcalık ifadelerinin kaldırılması Soyadı Kanunu ile sağlanmıştır.</w:t>
      </w:r>
      <w:r w:rsidRPr="001E5287">
        <w:rPr>
          <w:color w:val="C00000"/>
        </w:rPr>
        <w:t xml:space="preserve"> </w:t>
      </w:r>
      <w:r w:rsidRPr="00F04909">
        <w:rPr>
          <w:b/>
          <w:bCs/>
        </w:rPr>
        <w:t>Doğru cevap C seçeneğidir.</w:t>
      </w:r>
    </w:p>
    <w:p w:rsidR="001E5287" w:rsidRPr="001E5287" w:rsidRDefault="001E5287" w:rsidP="001E5287">
      <w:pPr>
        <w:pStyle w:val="ListeParagraf"/>
        <w:numPr>
          <w:ilvl w:val="0"/>
          <w:numId w:val="1"/>
        </w:numPr>
        <w:rPr>
          <w:bCs/>
        </w:rPr>
      </w:pPr>
      <w:r w:rsidRPr="001E5287">
        <w:rPr>
          <w:b/>
          <w:color w:val="C00000"/>
        </w:rPr>
        <w:t xml:space="preserve">Sadece verilen bilgilere bakarak çıkaracağımız yargı </w:t>
      </w:r>
      <w:r w:rsidRPr="00E85F13">
        <w:rPr>
          <w:b/>
        </w:rPr>
        <w:t>C seçeneğidir.</w:t>
      </w:r>
    </w:p>
    <w:p w:rsidR="001E5287" w:rsidRPr="001E5287" w:rsidRDefault="001E5287" w:rsidP="001E5287">
      <w:pPr>
        <w:pStyle w:val="ListeParagraf"/>
        <w:numPr>
          <w:ilvl w:val="0"/>
          <w:numId w:val="1"/>
        </w:numPr>
        <w:spacing w:after="600"/>
        <w:rPr>
          <w:b/>
          <w:color w:val="FF0000"/>
        </w:rPr>
      </w:pPr>
      <w:r w:rsidRPr="001E5287">
        <w:rPr>
          <w:b/>
          <w:color w:val="C00000"/>
        </w:rPr>
        <w:t>Daima gelişmeyi hedefleyen M. Kemal</w:t>
      </w:r>
      <w:r>
        <w:rPr>
          <w:b/>
          <w:color w:val="C00000"/>
        </w:rPr>
        <w:t>,</w:t>
      </w:r>
      <w:r w:rsidRPr="001E5287">
        <w:rPr>
          <w:b/>
          <w:color w:val="C00000"/>
        </w:rPr>
        <w:t xml:space="preserve"> bunun kadın erkek ayrımı yapılmaksızın olması gerektiğini bu sözüyle dile getirmiştir. Bu sözünden çıkarılabilecek en doğru yorum</w:t>
      </w:r>
      <w:r w:rsidRPr="001E5287">
        <w:rPr>
          <w:color w:val="C00000"/>
        </w:rPr>
        <w:t xml:space="preserve"> </w:t>
      </w:r>
      <w:r w:rsidRPr="001E5287">
        <w:rPr>
          <w:b/>
        </w:rPr>
        <w:t>B seçeneğinde</w:t>
      </w:r>
      <w:r>
        <w:t xml:space="preserve"> </w:t>
      </w:r>
      <w:r w:rsidRPr="001E5287">
        <w:rPr>
          <w:b/>
          <w:color w:val="C00000"/>
        </w:rPr>
        <w:t>verilmiştir.</w:t>
      </w:r>
    </w:p>
    <w:p w:rsidR="001E5287" w:rsidRPr="001E5287" w:rsidRDefault="001E5287" w:rsidP="001E5287">
      <w:pPr>
        <w:pStyle w:val="ListeParagraf"/>
        <w:numPr>
          <w:ilvl w:val="0"/>
          <w:numId w:val="1"/>
        </w:numPr>
        <w:rPr>
          <w:bCs/>
        </w:rPr>
      </w:pPr>
      <w:r w:rsidRPr="001E5287">
        <w:rPr>
          <w:b/>
          <w:color w:val="C00000"/>
        </w:rPr>
        <w:t xml:space="preserve">Nutuk M. Kemal’in en önemli eseridir. Bu eseri 1919-1927 yılları arasında yaşananları gelecek nesillere en doğru şekilde aktarmak için yazmıştır. Cevaba bakıldığında Nutuk’un neden yazıldığının bilgileri verilmektedir. </w:t>
      </w:r>
      <w:r>
        <w:rPr>
          <w:b/>
        </w:rPr>
        <w:t>Doğru cevap A seçeneğidir.</w:t>
      </w:r>
    </w:p>
    <w:p w:rsidR="001E5287" w:rsidRPr="00EC6389" w:rsidRDefault="001E5287" w:rsidP="001E5287">
      <w:pPr>
        <w:pStyle w:val="ListeParagraf"/>
        <w:numPr>
          <w:ilvl w:val="0"/>
          <w:numId w:val="1"/>
        </w:numPr>
        <w:rPr>
          <w:bCs/>
        </w:rPr>
      </w:pPr>
      <w:r w:rsidRPr="001E5287">
        <w:rPr>
          <w:b/>
          <w:color w:val="C00000"/>
        </w:rPr>
        <w:t>Sanatoryumun</w:t>
      </w:r>
      <w:r w:rsidR="00EC6389">
        <w:rPr>
          <w:b/>
          <w:color w:val="C00000"/>
        </w:rPr>
        <w:t>, özellikle verem hastalarının tedavi ve bakımının yapıldığı sağlık kurumlarına verilen addır.</w:t>
      </w:r>
      <w:r w:rsidRPr="001E5287">
        <w:rPr>
          <w:b/>
          <w:color w:val="C00000"/>
        </w:rPr>
        <w:t xml:space="preserve"> </w:t>
      </w:r>
      <w:r>
        <w:rPr>
          <w:b/>
        </w:rPr>
        <w:t>Doğru cevap A seçeneğidir.</w:t>
      </w:r>
    </w:p>
    <w:p w:rsidR="00EC6389" w:rsidRPr="00EC6389" w:rsidRDefault="00EC6389" w:rsidP="001E5287">
      <w:pPr>
        <w:pStyle w:val="ListeParagraf"/>
        <w:numPr>
          <w:ilvl w:val="0"/>
          <w:numId w:val="1"/>
        </w:numPr>
        <w:rPr>
          <w:bCs/>
        </w:rPr>
      </w:pPr>
      <w:r w:rsidRPr="00EC6389">
        <w:rPr>
          <w:b/>
          <w:color w:val="C00000"/>
        </w:rPr>
        <w:t>Parasız sağlık hizmetleri vurgulandığı için Sosyal Devlet niteliği vurgulanmıştır</w:t>
      </w:r>
      <w:r w:rsidRPr="004439C1">
        <w:rPr>
          <w:b/>
          <w:color w:val="FF0000"/>
        </w:rPr>
        <w:t xml:space="preserve">. </w:t>
      </w:r>
      <w:r>
        <w:rPr>
          <w:b/>
        </w:rPr>
        <w:t>Cevap D ‘</w:t>
      </w:r>
      <w:proofErr w:type="spellStart"/>
      <w:r>
        <w:rPr>
          <w:b/>
        </w:rPr>
        <w:t>dir</w:t>
      </w:r>
      <w:proofErr w:type="spellEnd"/>
      <w:r>
        <w:rPr>
          <w:b/>
        </w:rPr>
        <w:t>.</w:t>
      </w:r>
    </w:p>
    <w:p w:rsidR="00EC6389" w:rsidRPr="00EC6389" w:rsidRDefault="00EC6389" w:rsidP="001E5287">
      <w:pPr>
        <w:pStyle w:val="ListeParagraf"/>
        <w:numPr>
          <w:ilvl w:val="0"/>
          <w:numId w:val="1"/>
        </w:numPr>
        <w:rPr>
          <w:bCs/>
        </w:rPr>
      </w:pPr>
      <w:r w:rsidRPr="00EC6389">
        <w:rPr>
          <w:b/>
          <w:color w:val="C00000"/>
        </w:rPr>
        <w:lastRenderedPageBreak/>
        <w:t xml:space="preserve">M. Kemal yukarıdaki sözünde milletimizin sağlının korumasının önemini vurgulamıştır. Verilen öncüllerde II. ve IV. </w:t>
      </w:r>
      <w:proofErr w:type="spellStart"/>
      <w:r w:rsidRPr="00EC6389">
        <w:rPr>
          <w:b/>
          <w:color w:val="C00000"/>
        </w:rPr>
        <w:t>sü</w:t>
      </w:r>
      <w:proofErr w:type="spellEnd"/>
      <w:r w:rsidRPr="00EC6389">
        <w:rPr>
          <w:b/>
          <w:color w:val="C00000"/>
        </w:rPr>
        <w:t xml:space="preserve"> sağlık, I. si sanat, III. </w:t>
      </w:r>
      <w:proofErr w:type="spellStart"/>
      <w:r w:rsidRPr="00EC6389">
        <w:rPr>
          <w:b/>
          <w:color w:val="C00000"/>
        </w:rPr>
        <w:t>sü</w:t>
      </w:r>
      <w:proofErr w:type="spellEnd"/>
      <w:r w:rsidRPr="00EC6389">
        <w:rPr>
          <w:b/>
          <w:color w:val="C00000"/>
        </w:rPr>
        <w:t xml:space="preserve"> ise spor alanıyla ilgili gelişmelerdendir. Dolayısıyla I. ve III. öncüller M. Kemal’in söylediği sözü desteklemez. </w:t>
      </w:r>
      <w:r>
        <w:rPr>
          <w:b/>
        </w:rPr>
        <w:t>Doğru cevap B seçeneğidir.</w:t>
      </w:r>
    </w:p>
    <w:p w:rsidR="00EC6389" w:rsidRPr="00EC6389" w:rsidRDefault="00EC6389" w:rsidP="001E5287">
      <w:pPr>
        <w:pStyle w:val="ListeParagraf"/>
        <w:numPr>
          <w:ilvl w:val="0"/>
          <w:numId w:val="1"/>
        </w:numPr>
        <w:rPr>
          <w:bCs/>
        </w:rPr>
      </w:pPr>
      <w:r w:rsidRPr="00EC6389">
        <w:rPr>
          <w:b/>
          <w:color w:val="C00000"/>
        </w:rPr>
        <w:t>Müspet ilim</w:t>
      </w:r>
      <w:r>
        <w:rPr>
          <w:b/>
          <w:color w:val="C00000"/>
        </w:rPr>
        <w:t xml:space="preserve"> </w:t>
      </w:r>
      <w:r w:rsidRPr="00EC6389">
        <w:rPr>
          <w:b/>
          <w:color w:val="C00000"/>
        </w:rPr>
        <w:t xml:space="preserve">(pozitif bilim); deney ve gözleme dayalı, doğruluğu herkes tarafından kabul edilen bilim demektir. Onuncu Yıl Nutkunda M. Kemal, çağdaşlaşmanın yönteminin müspet bilim olduğunu dolayısıyla Türk milletinin de bu yolda akıl ve bilimselliği benimsemesinin gerekliliğini vurgulamıştır. </w:t>
      </w:r>
      <w:r>
        <w:rPr>
          <w:b/>
        </w:rPr>
        <w:t xml:space="preserve">Doğru cevap C’ </w:t>
      </w:r>
      <w:proofErr w:type="spellStart"/>
      <w:r>
        <w:rPr>
          <w:b/>
        </w:rPr>
        <w:t>dir</w:t>
      </w:r>
      <w:proofErr w:type="spellEnd"/>
      <w:r>
        <w:rPr>
          <w:b/>
        </w:rPr>
        <w:t>.</w:t>
      </w:r>
    </w:p>
    <w:p w:rsidR="00EC6389" w:rsidRPr="00EC6389" w:rsidRDefault="00EC6389" w:rsidP="001E5287">
      <w:pPr>
        <w:pStyle w:val="ListeParagraf"/>
        <w:numPr>
          <w:ilvl w:val="0"/>
          <w:numId w:val="1"/>
        </w:numPr>
        <w:rPr>
          <w:bCs/>
        </w:rPr>
      </w:pPr>
      <w:r w:rsidRPr="00EC6389">
        <w:rPr>
          <w:b/>
          <w:color w:val="C00000"/>
        </w:rPr>
        <w:t>Çok partili hayata geçiş egemenlik anlayışıyla ilgilidir. M. Kemal’in çok partili hayata geçişe önem vermesi mill</w:t>
      </w:r>
      <w:r>
        <w:rPr>
          <w:b/>
          <w:color w:val="C00000"/>
        </w:rPr>
        <w:t>î</w:t>
      </w:r>
      <w:r w:rsidRPr="00EC6389">
        <w:rPr>
          <w:b/>
          <w:color w:val="C00000"/>
        </w:rPr>
        <w:t xml:space="preserve"> egemenliğin pekişmesi, demokrasinin tam manasıyla yaşanmasını istemesi ve iktidar partisinin denetlenmesini istemesindendir.  A, C ve D seçeneklerinde bunlar ifade edilmiştir. B seçeneğinde ise bağımsızlık vurgusu yapılmıştır. </w:t>
      </w:r>
      <w:r w:rsidRPr="009D59E8">
        <w:rPr>
          <w:b/>
        </w:rPr>
        <w:t>Doğru cevap B seçeneğidir.</w:t>
      </w:r>
    </w:p>
    <w:p w:rsidR="00EC6389" w:rsidRPr="00EC6389" w:rsidRDefault="00EC6389" w:rsidP="001E5287">
      <w:pPr>
        <w:pStyle w:val="ListeParagraf"/>
        <w:numPr>
          <w:ilvl w:val="0"/>
          <w:numId w:val="1"/>
        </w:numPr>
        <w:rPr>
          <w:bCs/>
        </w:rPr>
      </w:pPr>
      <w:r w:rsidRPr="00EC6389">
        <w:rPr>
          <w:b/>
          <w:color w:val="C00000"/>
        </w:rPr>
        <w:t xml:space="preserve">M. </w:t>
      </w:r>
      <w:r w:rsidRPr="00EC6389">
        <w:rPr>
          <w:b/>
          <w:color w:val="C00000"/>
        </w:rPr>
        <w:t xml:space="preserve">Kemal döneminde kurulan muhalefet partileri Terakkiperver ve Serbest </w:t>
      </w:r>
      <w:r>
        <w:rPr>
          <w:b/>
          <w:color w:val="C00000"/>
        </w:rPr>
        <w:t>C</w:t>
      </w:r>
      <w:r w:rsidRPr="00EC6389">
        <w:rPr>
          <w:b/>
          <w:color w:val="C00000"/>
        </w:rPr>
        <w:t xml:space="preserve">umhuriyet </w:t>
      </w:r>
      <w:r>
        <w:rPr>
          <w:b/>
          <w:color w:val="C00000"/>
        </w:rPr>
        <w:t>P</w:t>
      </w:r>
      <w:r w:rsidRPr="00EC6389">
        <w:rPr>
          <w:b/>
          <w:color w:val="C00000"/>
        </w:rPr>
        <w:t xml:space="preserve">artileridir.   </w:t>
      </w:r>
      <w:r w:rsidRPr="009D59E8">
        <w:rPr>
          <w:b/>
        </w:rPr>
        <w:t>Doğru cevap</w:t>
      </w:r>
      <w:r>
        <w:rPr>
          <w:b/>
        </w:rPr>
        <w:t xml:space="preserve"> C </w:t>
      </w:r>
      <w:r w:rsidRPr="009D59E8">
        <w:rPr>
          <w:b/>
        </w:rPr>
        <w:t>seçeneğidir.</w:t>
      </w:r>
    </w:p>
    <w:p w:rsidR="00EC6389" w:rsidRPr="00EC6389" w:rsidRDefault="00EC6389" w:rsidP="00EC6389">
      <w:pPr>
        <w:pStyle w:val="ListeParagraf"/>
        <w:numPr>
          <w:ilvl w:val="0"/>
          <w:numId w:val="1"/>
        </w:numPr>
        <w:rPr>
          <w:b/>
          <w:bCs/>
          <w:color w:val="C00000"/>
        </w:rPr>
      </w:pPr>
      <w:r w:rsidRPr="00EC6389">
        <w:rPr>
          <w:b/>
          <w:bCs/>
          <w:color w:val="C00000"/>
        </w:rPr>
        <w:t>Öncelikle, ham maddesi yurt içinden temin edilen sanayi dalları kurulmalıdır.</w:t>
      </w:r>
    </w:p>
    <w:p w:rsidR="00EC6389" w:rsidRDefault="00EC6389" w:rsidP="00EC6389">
      <w:pPr>
        <w:pStyle w:val="ListeParagraf"/>
        <w:ind w:left="360"/>
        <w:rPr>
          <w:b/>
          <w:bCs/>
          <w:color w:val="C00000"/>
        </w:rPr>
      </w:pPr>
      <w:r w:rsidRPr="00EC6389">
        <w:rPr>
          <w:b/>
          <w:bCs/>
          <w:color w:val="C00000"/>
        </w:rPr>
        <w:t>Yerli malların kullanılması ve tasarrufun teşvik edilmesi sağlanmalıdır.</w:t>
      </w:r>
    </w:p>
    <w:p w:rsidR="00EC6389" w:rsidRDefault="00EC6389" w:rsidP="00EC6389">
      <w:pPr>
        <w:pStyle w:val="ListeParagraf"/>
        <w:numPr>
          <w:ilvl w:val="0"/>
          <w:numId w:val="1"/>
        </w:numPr>
        <w:rPr>
          <w:b/>
          <w:bCs/>
          <w:color w:val="C00000"/>
        </w:rPr>
      </w:pPr>
      <w:r>
        <w:rPr>
          <w:b/>
          <w:bCs/>
          <w:color w:val="C00000"/>
        </w:rPr>
        <w:t>Aşar Vergisi: Osmanlılar döneminde köylülerden, ürettikleri tarım ürünleri için %10 oranında alınan vergi.</w:t>
      </w:r>
    </w:p>
    <w:p w:rsidR="00EC6389" w:rsidRDefault="00EC6389" w:rsidP="00EC6389">
      <w:pPr>
        <w:pStyle w:val="ListeParagraf"/>
        <w:ind w:left="360"/>
        <w:rPr>
          <w:b/>
          <w:bCs/>
          <w:color w:val="C00000"/>
        </w:rPr>
      </w:pPr>
      <w:r>
        <w:rPr>
          <w:b/>
          <w:bCs/>
          <w:color w:val="C00000"/>
        </w:rPr>
        <w:t>İktisat: Ekonomi</w:t>
      </w:r>
    </w:p>
    <w:p w:rsidR="00EC6389" w:rsidRDefault="00EC6389" w:rsidP="00EC6389">
      <w:pPr>
        <w:rPr>
          <w:rFonts w:eastAsia="Times New Roman" w:cs="Arial"/>
          <w:b/>
          <w:bCs/>
          <w:color w:val="C00000"/>
          <w:shd w:val="clear" w:color="auto" w:fill="FFFFFF"/>
          <w:lang w:eastAsia="tr-TR"/>
        </w:rPr>
      </w:pPr>
      <w:r>
        <w:rPr>
          <w:b/>
          <w:bCs/>
          <w:color w:val="C00000"/>
        </w:rPr>
        <w:t xml:space="preserve">       Kabotaj Hakkı: </w:t>
      </w:r>
      <w:r w:rsidRPr="00EC6389">
        <w:rPr>
          <w:rFonts w:eastAsia="Times New Roman" w:cs="Arial"/>
          <w:b/>
          <w:bCs/>
          <w:color w:val="C00000"/>
          <w:shd w:val="clear" w:color="auto" w:fill="FFFFFF"/>
          <w:lang w:eastAsia="tr-TR"/>
        </w:rPr>
        <w:t>B</w:t>
      </w:r>
      <w:r w:rsidRPr="00EC6389">
        <w:rPr>
          <w:rFonts w:eastAsia="Times New Roman" w:cs="Arial"/>
          <w:b/>
          <w:bCs/>
          <w:color w:val="C00000"/>
          <w:shd w:val="clear" w:color="auto" w:fill="FFFFFF"/>
          <w:lang w:eastAsia="tr-TR"/>
        </w:rPr>
        <w:t xml:space="preserve">ir ülkenin karasularında, göllerinde ve akarsularında gemi </w:t>
      </w:r>
      <w:r>
        <w:rPr>
          <w:rFonts w:eastAsia="Times New Roman" w:cs="Arial"/>
          <w:b/>
          <w:bCs/>
          <w:color w:val="C00000"/>
          <w:shd w:val="clear" w:color="auto" w:fill="FFFFFF"/>
          <w:lang w:eastAsia="tr-TR"/>
        </w:rPr>
        <w:t xml:space="preserve">    </w:t>
      </w:r>
      <w:r w:rsidRPr="00EC6389">
        <w:rPr>
          <w:rFonts w:eastAsia="Times New Roman" w:cs="Arial"/>
          <w:b/>
          <w:bCs/>
          <w:color w:val="C00000"/>
          <w:shd w:val="clear" w:color="auto" w:fill="FFFFFF"/>
          <w:lang w:eastAsia="tr-TR"/>
        </w:rPr>
        <w:t>bulundurma, bunlarla taşıma yapma hakkı.</w:t>
      </w:r>
    </w:p>
    <w:p w:rsidR="00EC6389" w:rsidRDefault="00EC6389" w:rsidP="00EC6389">
      <w:pPr>
        <w:rPr>
          <w:rFonts w:eastAsia="Times New Roman" w:cs="Times New Roman"/>
          <w:b/>
          <w:bCs/>
          <w:color w:val="C00000"/>
          <w:lang w:eastAsia="tr-TR"/>
        </w:rPr>
      </w:pPr>
      <w:r w:rsidRPr="00EC6389">
        <w:rPr>
          <w:rFonts w:eastAsia="Times New Roman" w:cs="Times New Roman"/>
          <w:b/>
          <w:bCs/>
          <w:color w:val="C00000"/>
          <w:lang w:eastAsia="tr-TR"/>
        </w:rPr>
        <w:t>Fırka: Siyasi parti, siyasi kuruluş.</w:t>
      </w:r>
    </w:p>
    <w:p w:rsidR="00EC6389" w:rsidRDefault="00EC6389" w:rsidP="00EC6389">
      <w:pPr>
        <w:rPr>
          <w:rFonts w:eastAsia="Times New Roman" w:cs="Times New Roman"/>
          <w:b/>
          <w:bCs/>
          <w:color w:val="C00000"/>
          <w:lang w:eastAsia="tr-TR"/>
        </w:rPr>
      </w:pPr>
      <w:r>
        <w:rPr>
          <w:rFonts w:eastAsia="Times New Roman" w:cs="Times New Roman"/>
          <w:b/>
          <w:bCs/>
          <w:color w:val="C00000"/>
          <w:lang w:eastAsia="tr-TR"/>
        </w:rPr>
        <w:t>Terakkiperver: Yükselmek, ileri gitmek isteyen.</w:t>
      </w:r>
    </w:p>
    <w:p w:rsidR="005115E2" w:rsidRDefault="005115E2" w:rsidP="005115E2">
      <w:pPr>
        <w:pStyle w:val="ListeParagraf"/>
        <w:numPr>
          <w:ilvl w:val="0"/>
          <w:numId w:val="1"/>
        </w:numPr>
        <w:rPr>
          <w:rFonts w:eastAsia="Times New Roman" w:cs="Times New Roman"/>
          <w:b/>
          <w:bCs/>
          <w:color w:val="C00000"/>
          <w:lang w:eastAsia="tr-TR"/>
        </w:rPr>
      </w:pPr>
      <w:r>
        <w:rPr>
          <w:rFonts w:eastAsia="Times New Roman" w:cs="Times New Roman"/>
          <w:b/>
          <w:bCs/>
          <w:color w:val="C00000"/>
          <w:lang w:eastAsia="tr-TR"/>
        </w:rPr>
        <w:t>Seçme ve Seçilme Hakkı</w:t>
      </w:r>
    </w:p>
    <w:p w:rsidR="005115E2" w:rsidRPr="005115E2" w:rsidRDefault="005115E2" w:rsidP="005115E2">
      <w:pPr>
        <w:pStyle w:val="ListeParagraf"/>
        <w:numPr>
          <w:ilvl w:val="0"/>
          <w:numId w:val="1"/>
        </w:numPr>
        <w:spacing w:after="200" w:line="276" w:lineRule="auto"/>
        <w:rPr>
          <w:b/>
          <w:color w:val="C00000"/>
        </w:rPr>
      </w:pPr>
      <w:r w:rsidRPr="005115E2">
        <w:rPr>
          <w:b/>
          <w:color w:val="C00000"/>
        </w:rPr>
        <w:t>Atatürk ilke ve inkılaplarının temel esasları</w:t>
      </w:r>
    </w:p>
    <w:p w:rsidR="005115E2" w:rsidRPr="005115E2" w:rsidRDefault="005115E2" w:rsidP="005115E2">
      <w:pPr>
        <w:pStyle w:val="ListeParagraf"/>
        <w:numPr>
          <w:ilvl w:val="0"/>
          <w:numId w:val="4"/>
        </w:numPr>
        <w:spacing w:after="200" w:line="276" w:lineRule="auto"/>
        <w:rPr>
          <w:b/>
          <w:bCs/>
          <w:color w:val="C00000"/>
        </w:rPr>
      </w:pPr>
      <w:r w:rsidRPr="005115E2">
        <w:rPr>
          <w:b/>
          <w:bCs/>
          <w:color w:val="C00000"/>
        </w:rPr>
        <w:t>Bağımsızlık ve özgürlük</w:t>
      </w:r>
    </w:p>
    <w:p w:rsidR="005115E2" w:rsidRPr="005115E2" w:rsidRDefault="005115E2" w:rsidP="005115E2">
      <w:pPr>
        <w:pStyle w:val="ListeParagraf"/>
        <w:numPr>
          <w:ilvl w:val="0"/>
          <w:numId w:val="4"/>
        </w:numPr>
        <w:spacing w:after="200" w:line="276" w:lineRule="auto"/>
        <w:rPr>
          <w:b/>
          <w:bCs/>
          <w:color w:val="C00000"/>
        </w:rPr>
      </w:pPr>
      <w:r w:rsidRPr="005115E2">
        <w:rPr>
          <w:b/>
          <w:bCs/>
          <w:color w:val="C00000"/>
        </w:rPr>
        <w:t>Milli birlik ve beraberlik</w:t>
      </w:r>
    </w:p>
    <w:p w:rsidR="005115E2" w:rsidRPr="005115E2" w:rsidRDefault="005115E2" w:rsidP="005115E2">
      <w:pPr>
        <w:pStyle w:val="ListeParagraf"/>
        <w:numPr>
          <w:ilvl w:val="0"/>
          <w:numId w:val="4"/>
        </w:numPr>
        <w:spacing w:after="200" w:line="276" w:lineRule="auto"/>
        <w:rPr>
          <w:b/>
          <w:bCs/>
          <w:color w:val="C00000"/>
        </w:rPr>
      </w:pPr>
      <w:r w:rsidRPr="005115E2">
        <w:rPr>
          <w:b/>
          <w:bCs/>
          <w:color w:val="C00000"/>
        </w:rPr>
        <w:t>Ülke bütünlüğü</w:t>
      </w:r>
    </w:p>
    <w:p w:rsidR="005115E2" w:rsidRPr="005115E2" w:rsidRDefault="005115E2" w:rsidP="005115E2">
      <w:pPr>
        <w:pStyle w:val="ListeParagraf"/>
        <w:numPr>
          <w:ilvl w:val="0"/>
          <w:numId w:val="4"/>
        </w:numPr>
        <w:spacing w:after="200" w:line="276" w:lineRule="auto"/>
        <w:rPr>
          <w:b/>
          <w:bCs/>
          <w:color w:val="C00000"/>
        </w:rPr>
      </w:pPr>
      <w:r w:rsidRPr="005115E2">
        <w:rPr>
          <w:b/>
          <w:bCs/>
          <w:color w:val="C00000"/>
        </w:rPr>
        <w:t>Milli tarih bilinci</w:t>
      </w:r>
    </w:p>
    <w:p w:rsidR="005115E2" w:rsidRPr="005115E2" w:rsidRDefault="005115E2" w:rsidP="005115E2">
      <w:pPr>
        <w:pStyle w:val="ListeParagraf"/>
        <w:numPr>
          <w:ilvl w:val="0"/>
          <w:numId w:val="4"/>
        </w:numPr>
        <w:spacing w:after="200" w:line="276" w:lineRule="auto"/>
        <w:rPr>
          <w:b/>
          <w:bCs/>
          <w:color w:val="C00000"/>
        </w:rPr>
      </w:pPr>
      <w:r w:rsidRPr="005115E2">
        <w:rPr>
          <w:b/>
          <w:bCs/>
          <w:color w:val="C00000"/>
        </w:rPr>
        <w:t>Milli kültürün geliştirilmesi</w:t>
      </w:r>
    </w:p>
    <w:p w:rsidR="005115E2" w:rsidRPr="005115E2" w:rsidRDefault="005115E2" w:rsidP="005115E2">
      <w:pPr>
        <w:pStyle w:val="ListeParagraf"/>
        <w:numPr>
          <w:ilvl w:val="0"/>
          <w:numId w:val="4"/>
        </w:numPr>
        <w:spacing w:after="200" w:line="276" w:lineRule="auto"/>
        <w:rPr>
          <w:b/>
          <w:bCs/>
          <w:color w:val="C00000"/>
        </w:rPr>
      </w:pPr>
      <w:r w:rsidRPr="005115E2">
        <w:rPr>
          <w:b/>
          <w:bCs/>
          <w:color w:val="C00000"/>
        </w:rPr>
        <w:t>Egemenliğin millete ait olması</w:t>
      </w:r>
    </w:p>
    <w:p w:rsidR="005115E2" w:rsidRPr="005115E2" w:rsidRDefault="005115E2" w:rsidP="005115E2">
      <w:pPr>
        <w:pStyle w:val="ListeParagraf"/>
        <w:numPr>
          <w:ilvl w:val="0"/>
          <w:numId w:val="4"/>
        </w:numPr>
        <w:spacing w:after="200" w:line="276" w:lineRule="auto"/>
        <w:rPr>
          <w:b/>
          <w:bCs/>
          <w:color w:val="C00000"/>
        </w:rPr>
      </w:pPr>
      <w:r w:rsidRPr="005115E2">
        <w:rPr>
          <w:b/>
          <w:bCs/>
          <w:color w:val="C00000"/>
        </w:rPr>
        <w:t>Türk milletini çağdaş uygarlık düzeyinin üstüne çıkarma İdeali</w:t>
      </w:r>
    </w:p>
    <w:p w:rsidR="005115E2" w:rsidRPr="005115E2" w:rsidRDefault="005115E2" w:rsidP="005115E2">
      <w:pPr>
        <w:pStyle w:val="ListeParagraf"/>
        <w:numPr>
          <w:ilvl w:val="0"/>
          <w:numId w:val="1"/>
        </w:numPr>
        <w:rPr>
          <w:rFonts w:eastAsia="Times New Roman" w:cs="Times New Roman"/>
          <w:b/>
          <w:bCs/>
          <w:color w:val="C00000"/>
          <w:lang w:eastAsia="tr-TR"/>
        </w:rPr>
      </w:pPr>
    </w:p>
    <w:p w:rsidR="005115E2" w:rsidRPr="005115E2" w:rsidRDefault="005115E2" w:rsidP="005115E2">
      <w:pPr>
        <w:pStyle w:val="ListeParagraf"/>
        <w:spacing w:after="200" w:line="276" w:lineRule="auto"/>
        <w:rPr>
          <w:b/>
          <w:color w:val="C00000"/>
        </w:rPr>
      </w:pPr>
      <w:r w:rsidRPr="005115E2">
        <w:rPr>
          <w:b/>
          <w:color w:val="C00000"/>
        </w:rPr>
        <w:t>DOĞRU-YANLIŞ</w:t>
      </w:r>
    </w:p>
    <w:p w:rsidR="005115E2" w:rsidRPr="005115E2" w:rsidRDefault="005115E2" w:rsidP="005115E2">
      <w:pPr>
        <w:pStyle w:val="ListeParagraf"/>
        <w:numPr>
          <w:ilvl w:val="0"/>
          <w:numId w:val="5"/>
        </w:numPr>
        <w:spacing w:after="200" w:line="276" w:lineRule="auto"/>
        <w:rPr>
          <w:b/>
          <w:color w:val="C00000"/>
        </w:rPr>
      </w:pPr>
      <w:r w:rsidRPr="005115E2">
        <w:rPr>
          <w:b/>
          <w:color w:val="C00000"/>
        </w:rPr>
        <w:t>Y</w:t>
      </w:r>
    </w:p>
    <w:p w:rsidR="005115E2" w:rsidRPr="005115E2" w:rsidRDefault="005115E2" w:rsidP="005115E2">
      <w:pPr>
        <w:pStyle w:val="ListeParagraf"/>
        <w:numPr>
          <w:ilvl w:val="0"/>
          <w:numId w:val="5"/>
        </w:numPr>
        <w:spacing w:after="200" w:line="276" w:lineRule="auto"/>
        <w:rPr>
          <w:b/>
          <w:color w:val="C00000"/>
        </w:rPr>
      </w:pPr>
      <w:r w:rsidRPr="005115E2">
        <w:rPr>
          <w:b/>
          <w:color w:val="C00000"/>
        </w:rPr>
        <w:t>D</w:t>
      </w:r>
    </w:p>
    <w:p w:rsidR="005115E2" w:rsidRPr="005115E2" w:rsidRDefault="005115E2" w:rsidP="005115E2">
      <w:pPr>
        <w:pStyle w:val="ListeParagraf"/>
        <w:numPr>
          <w:ilvl w:val="0"/>
          <w:numId w:val="5"/>
        </w:numPr>
        <w:spacing w:after="200" w:line="276" w:lineRule="auto"/>
        <w:rPr>
          <w:b/>
          <w:color w:val="C00000"/>
        </w:rPr>
      </w:pPr>
      <w:r w:rsidRPr="005115E2">
        <w:rPr>
          <w:b/>
          <w:color w:val="C00000"/>
        </w:rPr>
        <w:t>Y</w:t>
      </w:r>
    </w:p>
    <w:p w:rsidR="005115E2" w:rsidRPr="005115E2" w:rsidRDefault="005115E2" w:rsidP="005115E2">
      <w:pPr>
        <w:pStyle w:val="ListeParagraf"/>
        <w:numPr>
          <w:ilvl w:val="0"/>
          <w:numId w:val="5"/>
        </w:numPr>
        <w:spacing w:after="200" w:line="276" w:lineRule="auto"/>
        <w:rPr>
          <w:b/>
          <w:color w:val="C00000"/>
        </w:rPr>
      </w:pPr>
      <w:r w:rsidRPr="005115E2">
        <w:rPr>
          <w:b/>
          <w:color w:val="C00000"/>
        </w:rPr>
        <w:t>D</w:t>
      </w:r>
    </w:p>
    <w:p w:rsidR="005115E2" w:rsidRPr="005115E2" w:rsidRDefault="005115E2" w:rsidP="005115E2">
      <w:pPr>
        <w:pStyle w:val="ListeParagraf"/>
        <w:numPr>
          <w:ilvl w:val="0"/>
          <w:numId w:val="5"/>
        </w:numPr>
        <w:spacing w:after="200" w:line="276" w:lineRule="auto"/>
        <w:rPr>
          <w:b/>
          <w:color w:val="C00000"/>
        </w:rPr>
      </w:pPr>
      <w:r w:rsidRPr="005115E2">
        <w:rPr>
          <w:b/>
          <w:color w:val="C00000"/>
        </w:rPr>
        <w:t>D</w:t>
      </w:r>
    </w:p>
    <w:p w:rsidR="005115E2" w:rsidRPr="005115E2" w:rsidRDefault="005115E2" w:rsidP="005115E2">
      <w:pPr>
        <w:pStyle w:val="ListeParagraf"/>
        <w:numPr>
          <w:ilvl w:val="0"/>
          <w:numId w:val="5"/>
        </w:numPr>
        <w:spacing w:after="200" w:line="276" w:lineRule="auto"/>
        <w:rPr>
          <w:b/>
          <w:color w:val="C00000"/>
        </w:rPr>
      </w:pPr>
      <w:r w:rsidRPr="005115E2">
        <w:rPr>
          <w:b/>
          <w:color w:val="C00000"/>
        </w:rPr>
        <w:t>Y</w:t>
      </w:r>
    </w:p>
    <w:p w:rsidR="005115E2" w:rsidRPr="005115E2" w:rsidRDefault="005115E2" w:rsidP="005115E2">
      <w:pPr>
        <w:pStyle w:val="ListeParagraf"/>
        <w:numPr>
          <w:ilvl w:val="0"/>
          <w:numId w:val="5"/>
        </w:numPr>
        <w:spacing w:after="200" w:line="276" w:lineRule="auto"/>
        <w:rPr>
          <w:b/>
          <w:color w:val="C00000"/>
        </w:rPr>
      </w:pPr>
      <w:r w:rsidRPr="005115E2">
        <w:rPr>
          <w:b/>
          <w:color w:val="C00000"/>
        </w:rPr>
        <w:t>D</w:t>
      </w:r>
    </w:p>
    <w:p w:rsidR="005115E2" w:rsidRPr="005115E2" w:rsidRDefault="005115E2" w:rsidP="005115E2">
      <w:pPr>
        <w:pStyle w:val="ListeParagraf"/>
        <w:numPr>
          <w:ilvl w:val="0"/>
          <w:numId w:val="5"/>
        </w:numPr>
        <w:spacing w:after="200" w:line="276" w:lineRule="auto"/>
        <w:rPr>
          <w:b/>
          <w:color w:val="C00000"/>
        </w:rPr>
      </w:pPr>
      <w:r w:rsidRPr="005115E2">
        <w:rPr>
          <w:b/>
          <w:color w:val="C00000"/>
        </w:rPr>
        <w:t>Y</w:t>
      </w:r>
    </w:p>
    <w:p w:rsidR="005115E2" w:rsidRPr="005115E2" w:rsidRDefault="005115E2" w:rsidP="005115E2">
      <w:pPr>
        <w:pStyle w:val="ListeParagraf"/>
        <w:numPr>
          <w:ilvl w:val="0"/>
          <w:numId w:val="5"/>
        </w:numPr>
        <w:spacing w:after="200" w:line="276" w:lineRule="auto"/>
        <w:rPr>
          <w:b/>
          <w:color w:val="C00000"/>
        </w:rPr>
      </w:pPr>
      <w:r w:rsidRPr="005115E2">
        <w:rPr>
          <w:b/>
          <w:color w:val="C00000"/>
        </w:rPr>
        <w:t>D</w:t>
      </w:r>
    </w:p>
    <w:p w:rsidR="005115E2" w:rsidRDefault="005115E2" w:rsidP="005115E2">
      <w:pPr>
        <w:pStyle w:val="ListeParagraf"/>
        <w:numPr>
          <w:ilvl w:val="0"/>
          <w:numId w:val="5"/>
        </w:numPr>
        <w:spacing w:after="200" w:line="276" w:lineRule="auto"/>
        <w:rPr>
          <w:b/>
          <w:color w:val="C00000"/>
        </w:rPr>
      </w:pPr>
      <w:r w:rsidRPr="005115E2">
        <w:rPr>
          <w:b/>
          <w:color w:val="C00000"/>
        </w:rPr>
        <w:t>Y</w:t>
      </w:r>
    </w:p>
    <w:p w:rsidR="005115E2" w:rsidRDefault="005115E2" w:rsidP="005115E2">
      <w:pPr>
        <w:pStyle w:val="ListeParagraf"/>
        <w:numPr>
          <w:ilvl w:val="0"/>
          <w:numId w:val="1"/>
        </w:numPr>
        <w:spacing w:after="200" w:line="276" w:lineRule="auto"/>
        <w:rPr>
          <w:b/>
          <w:color w:val="C00000"/>
        </w:rPr>
      </w:pPr>
      <w:r w:rsidRPr="005115E2">
        <w:rPr>
          <w:b/>
          <w:color w:val="C00000"/>
        </w:rPr>
        <w:lastRenderedPageBreak/>
        <w:t xml:space="preserve">…………………… ile gösterilen yere </w:t>
      </w:r>
      <w:r w:rsidRPr="005115E2">
        <w:rPr>
          <w:b/>
          <w:i/>
          <w:color w:val="C00000"/>
          <w:u w:val="single"/>
        </w:rPr>
        <w:t>NUTUK</w:t>
      </w:r>
      <w:r w:rsidRPr="005115E2">
        <w:rPr>
          <w:b/>
          <w:color w:val="C00000"/>
        </w:rPr>
        <w:t xml:space="preserve"> yazılmalıdır.</w:t>
      </w:r>
    </w:p>
    <w:p w:rsidR="005115E2" w:rsidRPr="005115E2" w:rsidRDefault="005115E2" w:rsidP="005115E2">
      <w:pPr>
        <w:pStyle w:val="ListeParagraf"/>
        <w:numPr>
          <w:ilvl w:val="0"/>
          <w:numId w:val="1"/>
        </w:numPr>
        <w:spacing w:after="200" w:line="276" w:lineRule="auto"/>
        <w:rPr>
          <w:b/>
          <w:color w:val="C00000"/>
        </w:rPr>
      </w:pPr>
      <w:r>
        <w:rPr>
          <w:b/>
          <w:sz w:val="32"/>
          <w:szCs w:val="32"/>
        </w:rPr>
        <w:t xml:space="preserve"> </w:t>
      </w:r>
      <w:r w:rsidRPr="005115E2">
        <w:rPr>
          <w:b/>
          <w:color w:val="C00000"/>
        </w:rPr>
        <w:t>EŞLEŞTİRME</w:t>
      </w:r>
    </w:p>
    <w:p w:rsidR="005115E2" w:rsidRPr="005115E2" w:rsidRDefault="005115E2" w:rsidP="005115E2">
      <w:pPr>
        <w:pStyle w:val="ListeParagraf"/>
        <w:rPr>
          <w:b/>
          <w:color w:val="C00000"/>
        </w:rPr>
      </w:pPr>
    </w:p>
    <w:p w:rsidR="005115E2" w:rsidRPr="005115E2" w:rsidRDefault="005115E2" w:rsidP="005115E2">
      <w:pPr>
        <w:pStyle w:val="ListeParagraf"/>
        <w:numPr>
          <w:ilvl w:val="0"/>
          <w:numId w:val="6"/>
        </w:numPr>
        <w:spacing w:after="200" w:line="276" w:lineRule="auto"/>
        <w:rPr>
          <w:b/>
          <w:color w:val="C00000"/>
        </w:rPr>
      </w:pPr>
      <w:r w:rsidRPr="005115E2">
        <w:rPr>
          <w:b/>
          <w:color w:val="C00000"/>
        </w:rPr>
        <w:t>Eğitim ve Kültür</w:t>
      </w:r>
    </w:p>
    <w:p w:rsidR="005115E2" w:rsidRPr="005115E2" w:rsidRDefault="005115E2" w:rsidP="005115E2">
      <w:pPr>
        <w:pStyle w:val="ListeParagraf"/>
        <w:numPr>
          <w:ilvl w:val="0"/>
          <w:numId w:val="6"/>
        </w:numPr>
        <w:spacing w:after="200" w:line="276" w:lineRule="auto"/>
        <w:rPr>
          <w:b/>
          <w:color w:val="C00000"/>
        </w:rPr>
      </w:pPr>
      <w:r w:rsidRPr="005115E2">
        <w:rPr>
          <w:b/>
          <w:color w:val="C00000"/>
        </w:rPr>
        <w:t>Siyasi</w:t>
      </w:r>
    </w:p>
    <w:p w:rsidR="005115E2" w:rsidRPr="005115E2" w:rsidRDefault="005115E2" w:rsidP="005115E2">
      <w:pPr>
        <w:pStyle w:val="ListeParagraf"/>
        <w:numPr>
          <w:ilvl w:val="0"/>
          <w:numId w:val="6"/>
        </w:numPr>
        <w:spacing w:after="200" w:line="276" w:lineRule="auto"/>
        <w:rPr>
          <w:b/>
          <w:color w:val="C00000"/>
        </w:rPr>
      </w:pPr>
      <w:r w:rsidRPr="005115E2">
        <w:rPr>
          <w:b/>
          <w:color w:val="C00000"/>
        </w:rPr>
        <w:t>Hukuk</w:t>
      </w:r>
    </w:p>
    <w:p w:rsidR="005115E2" w:rsidRPr="005115E2" w:rsidRDefault="005115E2" w:rsidP="005115E2">
      <w:pPr>
        <w:pStyle w:val="ListeParagraf"/>
        <w:numPr>
          <w:ilvl w:val="0"/>
          <w:numId w:val="6"/>
        </w:numPr>
        <w:spacing w:after="200" w:line="276" w:lineRule="auto"/>
        <w:rPr>
          <w:b/>
          <w:color w:val="C00000"/>
        </w:rPr>
      </w:pPr>
      <w:r w:rsidRPr="005115E2">
        <w:rPr>
          <w:b/>
          <w:color w:val="C00000"/>
        </w:rPr>
        <w:t>Ekonomi</w:t>
      </w:r>
    </w:p>
    <w:p w:rsidR="005115E2" w:rsidRPr="005115E2" w:rsidRDefault="005115E2" w:rsidP="005115E2">
      <w:pPr>
        <w:pStyle w:val="ListeParagraf"/>
        <w:numPr>
          <w:ilvl w:val="0"/>
          <w:numId w:val="6"/>
        </w:numPr>
        <w:spacing w:after="200" w:line="276" w:lineRule="auto"/>
        <w:rPr>
          <w:b/>
          <w:color w:val="C00000"/>
        </w:rPr>
      </w:pPr>
      <w:r w:rsidRPr="005115E2">
        <w:rPr>
          <w:b/>
          <w:color w:val="C00000"/>
        </w:rPr>
        <w:t>Toplumsal</w:t>
      </w:r>
    </w:p>
    <w:p w:rsidR="005115E2" w:rsidRPr="005115E2" w:rsidRDefault="005115E2" w:rsidP="005115E2">
      <w:pPr>
        <w:pStyle w:val="ListeParagraf"/>
        <w:spacing w:after="200" w:line="276" w:lineRule="auto"/>
        <w:ind w:left="360"/>
        <w:rPr>
          <w:b/>
          <w:color w:val="C00000"/>
        </w:rPr>
      </w:pPr>
    </w:p>
    <w:p w:rsidR="00EC6389" w:rsidRPr="00EC6389" w:rsidRDefault="00EC6389" w:rsidP="00EC6389">
      <w:pPr>
        <w:pStyle w:val="ListeParagraf"/>
        <w:ind w:left="360"/>
        <w:rPr>
          <w:b/>
          <w:bCs/>
          <w:color w:val="C00000"/>
        </w:rPr>
      </w:pPr>
    </w:p>
    <w:p w:rsidR="00EC6389" w:rsidRPr="001E5287" w:rsidRDefault="00EC6389" w:rsidP="00EC6389">
      <w:pPr>
        <w:pStyle w:val="ListeParagraf"/>
        <w:ind w:left="360"/>
        <w:rPr>
          <w:bCs/>
        </w:rPr>
      </w:pPr>
    </w:p>
    <w:sectPr w:rsidR="00EC6389" w:rsidRPr="001E5287" w:rsidSect="008E4A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760"/>
    <w:multiLevelType w:val="hybridMultilevel"/>
    <w:tmpl w:val="B7BAE1E8"/>
    <w:lvl w:ilvl="0" w:tplc="19F2997C">
      <w:start w:val="1"/>
      <w:numFmt w:val="upp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 w15:restartNumberingAfterBreak="0">
    <w:nsid w:val="44826573"/>
    <w:multiLevelType w:val="hybridMultilevel"/>
    <w:tmpl w:val="8A86B7FE"/>
    <w:lvl w:ilvl="0" w:tplc="40B495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EA13226"/>
    <w:multiLevelType w:val="hybridMultilevel"/>
    <w:tmpl w:val="4C2CA1A6"/>
    <w:lvl w:ilvl="0" w:tplc="DAC41BFC">
      <w:start w:val="1"/>
      <w:numFmt w:val="bullet"/>
      <w:lvlText w:val=""/>
      <w:lvlJc w:val="left"/>
      <w:pPr>
        <w:ind w:left="720" w:hanging="360"/>
      </w:pPr>
      <w:rPr>
        <w:rFonts w:ascii="Symbol" w:hAnsi="Symbol"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F71464D"/>
    <w:multiLevelType w:val="hybridMultilevel"/>
    <w:tmpl w:val="A2CAB436"/>
    <w:lvl w:ilvl="0" w:tplc="CB24AA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EF5F02"/>
    <w:multiLevelType w:val="hybridMultilevel"/>
    <w:tmpl w:val="75FE0FE0"/>
    <w:lvl w:ilvl="0" w:tplc="6218C71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7B897B40"/>
    <w:multiLevelType w:val="hybridMultilevel"/>
    <w:tmpl w:val="4C5E1B56"/>
    <w:lvl w:ilvl="0" w:tplc="33DCF894">
      <w:start w:val="1"/>
      <w:numFmt w:val="decimal"/>
      <w:lvlText w:val="%1."/>
      <w:lvlJc w:val="left"/>
      <w:pPr>
        <w:ind w:left="360" w:hanging="360"/>
      </w:pPr>
      <w:rPr>
        <w:rFonts w:hint="default"/>
        <w:b/>
        <w:bCs w:val="0"/>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87"/>
    <w:rsid w:val="001E5287"/>
    <w:rsid w:val="005115E2"/>
    <w:rsid w:val="008E4A90"/>
    <w:rsid w:val="00EC63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B324EEF"/>
  <w15:chartTrackingRefBased/>
  <w15:docId w15:val="{E0A48205-AD2C-414A-8091-85C74146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5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81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754</Words>
  <Characters>4301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Turgut</dc:creator>
  <cp:keywords/>
  <dc:description/>
  <cp:lastModifiedBy>Volkan Turgut</cp:lastModifiedBy>
  <cp:revision>1</cp:revision>
  <dcterms:created xsi:type="dcterms:W3CDTF">2020-03-18T09:44:00Z</dcterms:created>
  <dcterms:modified xsi:type="dcterms:W3CDTF">2020-03-18T10:10:00Z</dcterms:modified>
</cp:coreProperties>
</file>